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4566" w:rsidRPr="00C24566" w:rsidRDefault="00C24566" w:rsidP="00C24566">
      <w:pPr>
        <w:spacing w:after="240" w:line="240" w:lineRule="auto"/>
        <w:jc w:val="center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C24566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МИНИСТЕРСТВО ОБРАЗОВАНИЯ И НАУКИ РОССИЙСКОЙ ФЕДЕРАЦИИ </w:t>
      </w:r>
      <w:r w:rsidRPr="00C24566">
        <w:rPr>
          <w:rFonts w:ascii="Arial" w:eastAsia="Times New Roman" w:hAnsi="Arial" w:cs="Arial"/>
          <w:color w:val="222222"/>
          <w:sz w:val="20"/>
          <w:szCs w:val="20"/>
          <w:lang w:eastAsia="ru-RU"/>
        </w:rPr>
        <w:br/>
      </w:r>
      <w:r w:rsidRPr="00C24566">
        <w:rPr>
          <w:rFonts w:ascii="Arial" w:eastAsia="Times New Roman" w:hAnsi="Arial" w:cs="Arial"/>
          <w:color w:val="222222"/>
          <w:sz w:val="20"/>
          <w:szCs w:val="20"/>
          <w:lang w:eastAsia="ru-RU"/>
        </w:rPr>
        <w:br/>
      </w:r>
      <w:r w:rsidRPr="00C24566">
        <w:rPr>
          <w:rFonts w:ascii="Arial" w:eastAsia="Times New Roman" w:hAnsi="Arial" w:cs="Arial"/>
          <w:b/>
          <w:bCs/>
          <w:color w:val="222222"/>
          <w:sz w:val="20"/>
          <w:lang w:eastAsia="ru-RU"/>
        </w:rPr>
        <w:t>(</w:t>
      </w:r>
      <w:proofErr w:type="spellStart"/>
      <w:r w:rsidRPr="00C24566">
        <w:rPr>
          <w:rFonts w:ascii="Arial" w:eastAsia="Times New Roman" w:hAnsi="Arial" w:cs="Arial"/>
          <w:b/>
          <w:bCs/>
          <w:color w:val="222222"/>
          <w:sz w:val="20"/>
          <w:lang w:eastAsia="ru-RU"/>
        </w:rPr>
        <w:t>Минобрнауки</w:t>
      </w:r>
      <w:proofErr w:type="spellEnd"/>
      <w:r w:rsidRPr="00C24566">
        <w:rPr>
          <w:rFonts w:ascii="Arial" w:eastAsia="Times New Roman" w:hAnsi="Arial" w:cs="Arial"/>
          <w:b/>
          <w:bCs/>
          <w:color w:val="222222"/>
          <w:sz w:val="20"/>
          <w:lang w:eastAsia="ru-RU"/>
        </w:rPr>
        <w:t xml:space="preserve"> России)</w:t>
      </w:r>
      <w:r w:rsidRPr="00C24566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r w:rsidRPr="00C24566">
        <w:rPr>
          <w:rFonts w:ascii="Arial" w:eastAsia="Times New Roman" w:hAnsi="Arial" w:cs="Arial"/>
          <w:color w:val="222222"/>
          <w:sz w:val="20"/>
          <w:szCs w:val="20"/>
          <w:lang w:eastAsia="ru-RU"/>
        </w:rPr>
        <w:br/>
      </w:r>
      <w:r w:rsidRPr="00C24566">
        <w:rPr>
          <w:rFonts w:ascii="Arial" w:eastAsia="Times New Roman" w:hAnsi="Arial" w:cs="Arial"/>
          <w:color w:val="222222"/>
          <w:sz w:val="20"/>
          <w:szCs w:val="20"/>
          <w:lang w:eastAsia="ru-RU"/>
        </w:rPr>
        <w:br/>
        <w:t xml:space="preserve">ПРИКАЗ </w:t>
      </w:r>
      <w:r w:rsidRPr="00C24566">
        <w:rPr>
          <w:rFonts w:ascii="Arial" w:eastAsia="Times New Roman" w:hAnsi="Arial" w:cs="Arial"/>
          <w:color w:val="222222"/>
          <w:sz w:val="20"/>
          <w:szCs w:val="20"/>
          <w:lang w:eastAsia="ru-RU"/>
        </w:rPr>
        <w:br/>
      </w:r>
      <w:r w:rsidRPr="00C24566">
        <w:rPr>
          <w:rFonts w:ascii="Arial" w:eastAsia="Times New Roman" w:hAnsi="Arial" w:cs="Arial"/>
          <w:color w:val="222222"/>
          <w:sz w:val="20"/>
          <w:szCs w:val="20"/>
          <w:lang w:eastAsia="ru-RU"/>
        </w:rPr>
        <w:br/>
        <w:t>Зарегистрирован в Минюст России</w:t>
      </w:r>
      <w:r w:rsidRPr="00C24566">
        <w:rPr>
          <w:rFonts w:ascii="Arial" w:eastAsia="Times New Roman" w:hAnsi="Arial" w:cs="Arial"/>
          <w:color w:val="222222"/>
          <w:sz w:val="20"/>
          <w:szCs w:val="20"/>
          <w:lang w:eastAsia="ru-RU"/>
        </w:rPr>
        <w:br/>
        <w:t xml:space="preserve">от 01 марта 2011 г.     N 19970 </w:t>
      </w:r>
    </w:p>
    <w:tbl>
      <w:tblPr>
        <w:tblW w:w="25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74"/>
        <w:gridCol w:w="468"/>
        <w:gridCol w:w="936"/>
      </w:tblGrid>
      <w:tr w:rsidR="00C24566" w:rsidRPr="00C24566" w:rsidTr="00C24566">
        <w:trPr>
          <w:jc w:val="center"/>
        </w:trPr>
        <w:tc>
          <w:tcPr>
            <w:tcW w:w="175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24566" w:rsidRPr="00C24566" w:rsidRDefault="00C24566" w:rsidP="00C24566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C24566">
              <w:rPr>
                <w:rFonts w:ascii="Arial" w:eastAsia="Times New Roman" w:hAnsi="Arial" w:cs="Arial"/>
                <w:b/>
                <w:bCs/>
                <w:color w:val="222222"/>
                <w:sz w:val="20"/>
                <w:lang w:eastAsia="ru-RU"/>
              </w:rPr>
              <w:t>24 января 2011 г.</w:t>
            </w:r>
            <w:r w:rsidRPr="00C24566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5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24566" w:rsidRPr="00C24566" w:rsidRDefault="00C24566" w:rsidP="00C24566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C24566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24566" w:rsidRPr="00C24566" w:rsidRDefault="00C24566" w:rsidP="00C24566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C24566">
              <w:rPr>
                <w:rFonts w:ascii="Arial" w:eastAsia="Times New Roman" w:hAnsi="Arial" w:cs="Arial"/>
                <w:b/>
                <w:bCs/>
                <w:color w:val="222222"/>
                <w:sz w:val="20"/>
                <w:lang w:eastAsia="ru-RU"/>
              </w:rPr>
              <w:t>N 86</w:t>
            </w:r>
            <w:r w:rsidRPr="00C24566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 xml:space="preserve"> </w:t>
            </w:r>
          </w:p>
        </w:tc>
      </w:tr>
    </w:tbl>
    <w:p w:rsidR="00C24566" w:rsidRPr="00C24566" w:rsidRDefault="00C24566" w:rsidP="00C24566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C24566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Москва</w:t>
      </w:r>
    </w:p>
    <w:p w:rsidR="00C24566" w:rsidRPr="00C24566" w:rsidRDefault="00C24566" w:rsidP="00C24566">
      <w:pPr>
        <w:spacing w:after="240" w:line="240" w:lineRule="auto"/>
        <w:jc w:val="center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</w:p>
    <w:p w:rsidR="00C24566" w:rsidRPr="00C24566" w:rsidRDefault="00C24566" w:rsidP="00C24566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bookmarkStart w:id="0" w:name="_GoBack"/>
      <w:r w:rsidRPr="00C24566">
        <w:rPr>
          <w:rFonts w:ascii="Arial" w:eastAsia="Times New Roman" w:hAnsi="Arial" w:cs="Arial"/>
          <w:b/>
          <w:bCs/>
          <w:color w:val="222222"/>
          <w:sz w:val="20"/>
          <w:lang w:eastAsia="ru-RU"/>
        </w:rPr>
        <w:t>О внесении изменений в перечень вступительных испытаний</w:t>
      </w:r>
      <w:r w:rsidRPr="00C24566">
        <w:rPr>
          <w:rFonts w:ascii="Arial" w:eastAsia="Times New Roman" w:hAnsi="Arial" w:cs="Arial"/>
          <w:b/>
          <w:bCs/>
          <w:color w:val="222222"/>
          <w:sz w:val="20"/>
          <w:szCs w:val="20"/>
          <w:lang w:eastAsia="ru-RU"/>
        </w:rPr>
        <w:br/>
      </w:r>
      <w:r w:rsidRPr="00C24566">
        <w:rPr>
          <w:rFonts w:ascii="Arial" w:eastAsia="Times New Roman" w:hAnsi="Arial" w:cs="Arial"/>
          <w:b/>
          <w:bCs/>
          <w:color w:val="222222"/>
          <w:sz w:val="20"/>
          <w:lang w:eastAsia="ru-RU"/>
        </w:rPr>
        <w:t>в образовательные учреждения высшего профессионального образования, имеющие государственную аккредитацию, утвержденный приказом Министерства образования и науки Российской Федерации от 28 октября 2009 г. N 505</w:t>
      </w:r>
      <w:bookmarkEnd w:id="0"/>
      <w:r w:rsidRPr="00C24566">
        <w:rPr>
          <w:rFonts w:ascii="Arial" w:eastAsia="Times New Roman" w:hAnsi="Arial" w:cs="Arial"/>
          <w:b/>
          <w:bCs/>
          <w:color w:val="222222"/>
          <w:sz w:val="20"/>
          <w:lang w:eastAsia="ru-RU"/>
        </w:rPr>
        <w:t xml:space="preserve"> </w:t>
      </w:r>
    </w:p>
    <w:p w:rsidR="00C24566" w:rsidRPr="00C24566" w:rsidRDefault="00C24566" w:rsidP="00C24566">
      <w:pPr>
        <w:spacing w:before="100" w:beforeAutospacing="1" w:after="240" w:line="240" w:lineRule="auto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C24566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     В </w:t>
      </w:r>
      <w:proofErr w:type="gramStart"/>
      <w:r w:rsidRPr="00C24566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соответствии</w:t>
      </w:r>
      <w:proofErr w:type="gramEnd"/>
      <w:r w:rsidRPr="00C24566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с пунктом 5.2.23 Положения о Министерстве образования и науки Российской Федерации, утвержденного постановлением Правительства Российской Федерации от 15 мая 2010 г. N 337 (Собрание законодательства Российской Федерации, 2010, N 21, ст. 2603; </w:t>
      </w:r>
      <w:proofErr w:type="gramStart"/>
      <w:r w:rsidRPr="00C24566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N 26, ст. 3350), пунктом 28 Типового положения об образовательном учреждении высшего профессионального образования (высшем учебном заведении), утвержденного постановлением Правительства Российской Федерации от 14 февраля 2008 г. N 71 (Собрание законодательства Российской Федерации, 2008, N 8, ст. 731), и пунктом 2 Правил отбора государственных образовательных учреждений высшего профессионального образования, которым предоставляется право проводить дополнительные вступительные испытания профильной направленности, утвержденных постановлением</w:t>
      </w:r>
      <w:proofErr w:type="gramEnd"/>
      <w:r w:rsidRPr="00C24566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Правительства Российской Федерации от 23 апреля 2008 г. N 294 (Собрание законодательства Российской Федерации, 2008, N 17, ст. 1888; 2009, N 38, ст. 4487), </w:t>
      </w:r>
      <w:r w:rsidRPr="00C24566">
        <w:rPr>
          <w:rFonts w:ascii="Arial" w:eastAsia="Times New Roman" w:hAnsi="Arial" w:cs="Arial"/>
          <w:color w:val="222222"/>
          <w:sz w:val="20"/>
          <w:szCs w:val="20"/>
          <w:lang w:eastAsia="ru-RU"/>
        </w:rPr>
        <w:br/>
      </w:r>
      <w:r w:rsidRPr="00C24566">
        <w:rPr>
          <w:rFonts w:ascii="Arial" w:eastAsia="Times New Roman" w:hAnsi="Arial" w:cs="Arial"/>
          <w:color w:val="222222"/>
          <w:sz w:val="20"/>
          <w:szCs w:val="20"/>
          <w:lang w:eastAsia="ru-RU"/>
        </w:rPr>
        <w:br/>
        <w:t xml:space="preserve">     приказываю: </w:t>
      </w:r>
      <w:r w:rsidRPr="00C24566">
        <w:rPr>
          <w:rFonts w:ascii="Arial" w:eastAsia="Times New Roman" w:hAnsi="Arial" w:cs="Arial"/>
          <w:color w:val="222222"/>
          <w:sz w:val="20"/>
          <w:szCs w:val="20"/>
          <w:lang w:eastAsia="ru-RU"/>
        </w:rPr>
        <w:br/>
      </w:r>
      <w:r w:rsidRPr="00C24566">
        <w:rPr>
          <w:rFonts w:ascii="Arial" w:eastAsia="Times New Roman" w:hAnsi="Arial" w:cs="Arial"/>
          <w:color w:val="222222"/>
          <w:sz w:val="20"/>
          <w:szCs w:val="20"/>
          <w:lang w:eastAsia="ru-RU"/>
        </w:rPr>
        <w:br/>
        <w:t>     </w:t>
      </w:r>
      <w:proofErr w:type="gramStart"/>
      <w:r w:rsidRPr="00C24566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Утвердить </w:t>
      </w:r>
      <w:hyperlink r:id="rId5" w:history="1">
        <w:r w:rsidRPr="00C24566">
          <w:rPr>
            <w:rFonts w:ascii="Arial" w:eastAsia="Times New Roman" w:hAnsi="Arial" w:cs="Arial"/>
            <w:color w:val="3B749D"/>
            <w:sz w:val="20"/>
            <w:u w:val="single"/>
            <w:lang w:eastAsia="ru-RU"/>
          </w:rPr>
          <w:t>прилагаемые изменения</w:t>
        </w:r>
      </w:hyperlink>
      <w:r w:rsidRPr="00C24566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, которые вносятся в перечень вступительных испытаний в образовательные учреждения высшего профессионального образования, имеющие государственную аккредитацию, утвержденный приказом Министерства образования и науки Российской Федерации </w:t>
      </w:r>
      <w:hyperlink r:id="rId6" w:history="1">
        <w:r w:rsidRPr="00C24566">
          <w:rPr>
            <w:rFonts w:ascii="Arial" w:eastAsia="Times New Roman" w:hAnsi="Arial" w:cs="Arial"/>
            <w:color w:val="3B749D"/>
            <w:sz w:val="20"/>
            <w:u w:val="single"/>
            <w:lang w:eastAsia="ru-RU"/>
          </w:rPr>
          <w:t>от 28 октября 2009 г. N 505</w:t>
        </w:r>
      </w:hyperlink>
      <w:r w:rsidRPr="00C24566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(зарегистрирован Министерством юстиции Российской Федерации 2 декабря 2009 г., регистрационный N 15357). </w:t>
      </w:r>
      <w:r w:rsidRPr="00C24566">
        <w:rPr>
          <w:rFonts w:ascii="Arial" w:eastAsia="Times New Roman" w:hAnsi="Arial" w:cs="Arial"/>
          <w:color w:val="222222"/>
          <w:sz w:val="20"/>
          <w:szCs w:val="20"/>
          <w:lang w:eastAsia="ru-RU"/>
        </w:rPr>
        <w:br/>
      </w:r>
      <w:proofErr w:type="gramEnd"/>
    </w:p>
    <w:tbl>
      <w:tblPr>
        <w:tblW w:w="45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04"/>
        <w:gridCol w:w="3742"/>
        <w:gridCol w:w="3274"/>
      </w:tblGrid>
      <w:tr w:rsidR="00C24566" w:rsidRPr="00C24566" w:rsidTr="00C24566">
        <w:tc>
          <w:tcPr>
            <w:tcW w:w="75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24566" w:rsidRPr="00C24566" w:rsidRDefault="00C24566" w:rsidP="00C24566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</w:p>
        </w:tc>
        <w:tc>
          <w:tcPr>
            <w:tcW w:w="200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24566" w:rsidRPr="00C24566" w:rsidRDefault="00C24566" w:rsidP="00C24566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C24566"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  <w:lang w:eastAsia="ru-RU"/>
              </w:rPr>
              <w:t xml:space="preserve">Министр </w:t>
            </w:r>
          </w:p>
        </w:tc>
        <w:tc>
          <w:tcPr>
            <w:tcW w:w="175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24566" w:rsidRPr="00C24566" w:rsidRDefault="00C24566" w:rsidP="00C24566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C24566"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  <w:lang w:eastAsia="ru-RU"/>
              </w:rPr>
              <w:t xml:space="preserve">А.А. Фурсенко </w:t>
            </w:r>
          </w:p>
        </w:tc>
      </w:tr>
    </w:tbl>
    <w:p w:rsidR="00C33337" w:rsidRDefault="00C33337"/>
    <w:sectPr w:rsidR="00C33337" w:rsidSect="00C333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24566"/>
    <w:rsid w:val="00723F2D"/>
    <w:rsid w:val="00C24566"/>
    <w:rsid w:val="00C33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24566"/>
    <w:rPr>
      <w:strike w:val="0"/>
      <w:dstrike w:val="0"/>
      <w:color w:val="3B749D"/>
      <w:u w:val="single"/>
      <w:effect w:val="none"/>
    </w:rPr>
  </w:style>
  <w:style w:type="paragraph" w:styleId="a4">
    <w:name w:val="Normal (Web)"/>
    <w:basedOn w:val="a"/>
    <w:uiPriority w:val="99"/>
    <w:semiHidden/>
    <w:unhideWhenUsed/>
    <w:rsid w:val="00C245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C2456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65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95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694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656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262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724770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edu.ru/db-mon/mo/Data/d_09/m505.html" TargetMode="External"/><Relationship Id="rId5" Type="http://schemas.openxmlformats.org/officeDocument/2006/relationships/hyperlink" Target="http://www.edu.ru/db-mon/mo/Data/d_11/prm86-1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299</Words>
  <Characters>1707</Characters>
  <Application>Microsoft Office Word</Application>
  <DocSecurity>0</DocSecurity>
  <Lines>14</Lines>
  <Paragraphs>4</Paragraphs>
  <ScaleCrop>false</ScaleCrop>
  <Company>Acer</Company>
  <LinksUpToDate>false</LinksUpToDate>
  <CharactersWithSpaces>2002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Мария</cp:lastModifiedBy>
  <cp:revision>4</cp:revision>
  <dcterms:created xsi:type="dcterms:W3CDTF">2011-03-30T14:22:00Z</dcterms:created>
  <dcterms:modified xsi:type="dcterms:W3CDTF">2011-04-11T09:31:00Z</dcterms:modified>
</cp:coreProperties>
</file>